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B4E" w:rsidRPr="0066557B" w:rsidRDefault="00F9610C" w:rsidP="006A0B4E">
      <w:pPr>
        <w:ind w:left="851"/>
        <w:rPr>
          <w:rFonts w:ascii="Arial" w:hAnsi="Arial" w:cs="Arial"/>
          <w:sz w:val="22"/>
          <w:szCs w:val="22"/>
          <w:lang w:val="es-ES"/>
        </w:rPr>
      </w:pPr>
      <w:r w:rsidRPr="0066557B">
        <w:rPr>
          <w:rFonts w:ascii="Arial" w:hAnsi="Arial" w:cs="Arial"/>
          <w:sz w:val="22"/>
          <w:szCs w:val="22"/>
          <w:lang w:val="es-ES"/>
        </w:rPr>
        <w:t>Bogotá D.C.</w:t>
      </w:r>
    </w:p>
    <w:p w:rsidR="006A0B4E" w:rsidRPr="0066557B" w:rsidRDefault="006A0B4E">
      <w:pPr>
        <w:rPr>
          <w:rFonts w:ascii="Arial" w:hAnsi="Arial" w:cs="Arial"/>
          <w:sz w:val="22"/>
          <w:szCs w:val="22"/>
          <w:lang w:val="es-ES"/>
        </w:rPr>
      </w:pPr>
    </w:p>
    <w:p w:rsidR="006A0B4E" w:rsidRPr="0066557B" w:rsidRDefault="006A0B4E">
      <w:pPr>
        <w:rPr>
          <w:rFonts w:ascii="Arial" w:hAnsi="Arial" w:cs="Arial"/>
          <w:sz w:val="22"/>
          <w:szCs w:val="22"/>
          <w:lang w:val="es-ES"/>
        </w:rPr>
        <w:sectPr w:rsidR="006A0B4E" w:rsidRPr="0066557B" w:rsidSect="006A0B4E">
          <w:headerReference w:type="default" r:id="rId8"/>
          <w:footerReference w:type="default" r:id="rId9"/>
          <w:pgSz w:w="12240" w:h="15840" w:code="1"/>
          <w:pgMar w:top="2268" w:right="1418" w:bottom="2268" w:left="1418" w:header="0" w:footer="0" w:gutter="0"/>
          <w:cols w:space="708"/>
          <w:docGrid w:linePitch="360"/>
        </w:sectPr>
      </w:pPr>
    </w:p>
    <w:p w:rsidR="006A0B4E" w:rsidRPr="00131041" w:rsidRDefault="006A0B4E" w:rsidP="00950D58">
      <w:pPr>
        <w:tabs>
          <w:tab w:val="left" w:pos="7335"/>
        </w:tabs>
        <w:rPr>
          <w:rFonts w:ascii="Arial" w:hAnsi="Arial" w:cs="Arial"/>
          <w:sz w:val="20"/>
          <w:szCs w:val="20"/>
          <w:lang w:val="es-ES"/>
        </w:rPr>
      </w:pPr>
    </w:p>
    <w:p w:rsidR="001B0003" w:rsidRPr="00131041" w:rsidRDefault="001B0003" w:rsidP="00950D58">
      <w:pPr>
        <w:tabs>
          <w:tab w:val="left" w:pos="7335"/>
        </w:tabs>
        <w:rPr>
          <w:rFonts w:ascii="Arial" w:hAnsi="Arial" w:cs="Arial"/>
          <w:sz w:val="20"/>
          <w:szCs w:val="20"/>
          <w:lang w:val="es-ES"/>
        </w:rPr>
      </w:pPr>
      <w:bookmarkStart w:id="2" w:name="destinatario"/>
      <w:r w:rsidRPr="00131041">
        <w:rPr>
          <w:rFonts w:ascii="Arial" w:hAnsi="Arial" w:cs="Arial"/>
          <w:sz w:val="20"/>
          <w:szCs w:val="20"/>
          <w:lang w:val="es-ES"/>
        </w:rPr>
        <w:t>Señor:</w:t>
      </w:r>
    </w:p>
    <w:p w:rsidR="006A0B4E" w:rsidRPr="00131041" w:rsidRDefault="00F9610C" w:rsidP="00950D58">
      <w:pPr>
        <w:tabs>
          <w:tab w:val="left" w:pos="7335"/>
        </w:tabs>
        <w:rPr>
          <w:rFonts w:ascii="Arial" w:hAnsi="Arial" w:cs="Arial"/>
          <w:b/>
          <w:sz w:val="20"/>
          <w:szCs w:val="20"/>
          <w:lang w:val="es-ES"/>
        </w:rPr>
      </w:pPr>
      <w:r w:rsidRPr="00131041">
        <w:rPr>
          <w:rFonts w:ascii="Arial" w:hAnsi="Arial" w:cs="Arial"/>
          <w:b/>
          <w:sz w:val="20"/>
          <w:szCs w:val="20"/>
          <w:lang w:val="es-ES"/>
        </w:rPr>
        <w:t>HERNANDO HERNANDEZ ESPITIA</w:t>
      </w:r>
      <w:bookmarkEnd w:id="2"/>
    </w:p>
    <w:p w:rsidR="006A0B4E" w:rsidRPr="00131041" w:rsidRDefault="001B0003" w:rsidP="00950D58">
      <w:pPr>
        <w:tabs>
          <w:tab w:val="left" w:pos="2535"/>
        </w:tabs>
        <w:rPr>
          <w:rFonts w:ascii="Arial" w:hAnsi="Arial" w:cs="Arial"/>
          <w:sz w:val="20"/>
          <w:szCs w:val="20"/>
          <w:lang w:val="es-ES"/>
        </w:rPr>
      </w:pPr>
      <w:bookmarkStart w:id="3" w:name="direccion"/>
      <w:r w:rsidRPr="00131041">
        <w:rPr>
          <w:rFonts w:ascii="Arial" w:hAnsi="Arial" w:cs="Arial"/>
          <w:sz w:val="20"/>
          <w:szCs w:val="20"/>
          <w:lang w:val="es-ES"/>
        </w:rPr>
        <w:t>Carrera 89 No</w:t>
      </w:r>
      <w:bookmarkEnd w:id="3"/>
      <w:r w:rsidRPr="00131041">
        <w:rPr>
          <w:rFonts w:ascii="Arial" w:hAnsi="Arial" w:cs="Arial"/>
          <w:sz w:val="20"/>
          <w:szCs w:val="20"/>
          <w:lang w:val="es-ES"/>
        </w:rPr>
        <w:t>. 89A – 34</w:t>
      </w:r>
      <w:r w:rsidRPr="00131041">
        <w:rPr>
          <w:rFonts w:ascii="Arial" w:hAnsi="Arial" w:cs="Arial"/>
          <w:sz w:val="20"/>
          <w:szCs w:val="20"/>
          <w:lang w:val="es-ES"/>
        </w:rPr>
        <w:br/>
      </w:r>
      <w:r w:rsidR="00880052" w:rsidRPr="00131041">
        <w:rPr>
          <w:rFonts w:ascii="Arial" w:hAnsi="Arial" w:cs="Arial"/>
          <w:sz w:val="20"/>
          <w:szCs w:val="20"/>
          <w:lang w:val="es-ES"/>
        </w:rPr>
        <w:t>Ciudad.</w:t>
      </w:r>
    </w:p>
    <w:p w:rsidR="006A0B4E" w:rsidRPr="00131041" w:rsidRDefault="006A0B4E" w:rsidP="00950D58">
      <w:pPr>
        <w:jc w:val="both"/>
        <w:rPr>
          <w:rFonts w:ascii="Arial" w:hAnsi="Arial" w:cs="Arial"/>
          <w:sz w:val="20"/>
          <w:szCs w:val="20"/>
          <w:lang w:val="es-ES"/>
        </w:rPr>
      </w:pPr>
      <w:bookmarkStart w:id="4" w:name="telefono"/>
      <w:bookmarkEnd w:id="4"/>
    </w:p>
    <w:p w:rsidR="006A0B4E" w:rsidRPr="00131041" w:rsidRDefault="006A0B4E" w:rsidP="00950D58">
      <w:pPr>
        <w:jc w:val="both"/>
        <w:rPr>
          <w:rFonts w:ascii="Arial" w:hAnsi="Arial" w:cs="Arial"/>
          <w:sz w:val="20"/>
          <w:szCs w:val="20"/>
          <w:lang w:val="es-ES"/>
        </w:rPr>
      </w:pPr>
    </w:p>
    <w:p w:rsidR="006A0B4E" w:rsidRPr="00131041" w:rsidRDefault="00F9610C" w:rsidP="00950D58">
      <w:pPr>
        <w:jc w:val="both"/>
        <w:rPr>
          <w:rFonts w:ascii="Arial" w:hAnsi="Arial" w:cs="Arial"/>
          <w:sz w:val="20"/>
          <w:szCs w:val="20"/>
          <w:lang w:val="es-ES"/>
        </w:rPr>
      </w:pPr>
      <w:r w:rsidRPr="00131041">
        <w:rPr>
          <w:rFonts w:ascii="Arial" w:hAnsi="Arial" w:cs="Arial"/>
          <w:sz w:val="20"/>
          <w:szCs w:val="20"/>
          <w:lang w:val="es-ES"/>
        </w:rPr>
        <w:t xml:space="preserve">Referencia: </w:t>
      </w:r>
      <w:bookmarkStart w:id="5" w:name="referencia"/>
      <w:r w:rsidRPr="00131041">
        <w:rPr>
          <w:rFonts w:ascii="Arial" w:hAnsi="Arial" w:cs="Arial"/>
          <w:sz w:val="20"/>
          <w:szCs w:val="20"/>
          <w:lang w:val="es-ES"/>
        </w:rPr>
        <w:t>Respuesta al radicado 2024ER146831</w:t>
      </w:r>
      <w:bookmarkEnd w:id="5"/>
    </w:p>
    <w:p w:rsidR="006A0B4E" w:rsidRPr="00131041" w:rsidRDefault="006A0B4E" w:rsidP="00950D58">
      <w:pPr>
        <w:tabs>
          <w:tab w:val="left" w:pos="567"/>
        </w:tabs>
        <w:jc w:val="both"/>
        <w:rPr>
          <w:rFonts w:ascii="Arial" w:hAnsi="Arial" w:cs="Arial"/>
          <w:sz w:val="20"/>
          <w:szCs w:val="20"/>
          <w:lang w:val="es-ES"/>
        </w:rPr>
      </w:pPr>
    </w:p>
    <w:p w:rsidR="00880052" w:rsidRPr="00131041" w:rsidRDefault="001B0003" w:rsidP="00950D58">
      <w:pPr>
        <w:tabs>
          <w:tab w:val="left" w:pos="567"/>
        </w:tabs>
        <w:jc w:val="both"/>
        <w:rPr>
          <w:rFonts w:ascii="Arial" w:hAnsi="Arial" w:cs="Arial"/>
          <w:sz w:val="20"/>
          <w:szCs w:val="20"/>
        </w:rPr>
      </w:pPr>
      <w:r w:rsidRPr="00131041">
        <w:rPr>
          <w:rFonts w:ascii="Arial" w:hAnsi="Arial" w:cs="Arial"/>
          <w:sz w:val="20"/>
          <w:szCs w:val="20"/>
        </w:rPr>
        <w:t>En atención al radicado citado en el asunto, en relación con la “</w:t>
      </w:r>
      <w:r w:rsidRPr="00131041">
        <w:rPr>
          <w:rFonts w:ascii="Arial" w:hAnsi="Arial" w:cs="Arial"/>
          <w:i/>
          <w:iCs/>
          <w:sz w:val="20"/>
          <w:szCs w:val="20"/>
        </w:rPr>
        <w:t xml:space="preserve">Solicitud de archivo del expediente </w:t>
      </w:r>
      <w:r w:rsidRPr="00131041">
        <w:rPr>
          <w:rFonts w:ascii="Arial" w:hAnsi="Arial" w:cs="Arial"/>
          <w:i/>
          <w:sz w:val="20"/>
          <w:szCs w:val="20"/>
        </w:rPr>
        <w:t>SDA-08-2015-2712</w:t>
      </w:r>
      <w:r w:rsidRPr="00131041">
        <w:rPr>
          <w:rFonts w:ascii="Arial" w:hAnsi="Arial" w:cs="Arial"/>
          <w:sz w:val="20"/>
          <w:szCs w:val="20"/>
        </w:rPr>
        <w:t>”</w:t>
      </w:r>
      <w:r w:rsidR="00147E79" w:rsidRPr="00131041">
        <w:rPr>
          <w:rFonts w:ascii="Arial" w:hAnsi="Arial" w:cs="Arial"/>
          <w:sz w:val="20"/>
          <w:szCs w:val="20"/>
        </w:rPr>
        <w:t xml:space="preserve">, esta Autoridad Ambiental </w:t>
      </w:r>
      <w:r w:rsidR="00880052" w:rsidRPr="00131041">
        <w:rPr>
          <w:rFonts w:ascii="Arial" w:hAnsi="Arial" w:cs="Arial"/>
          <w:sz w:val="20"/>
          <w:szCs w:val="20"/>
        </w:rPr>
        <w:t xml:space="preserve">precisa que, la Ley 1333 del </w:t>
      </w:r>
      <w:r w:rsidR="00AA768A" w:rsidRPr="00131041">
        <w:rPr>
          <w:rFonts w:ascii="Arial" w:hAnsi="Arial" w:cs="Arial"/>
          <w:sz w:val="20"/>
          <w:szCs w:val="20"/>
        </w:rPr>
        <w:t>21 de julio de 2009, modificada por la Ley 2387 del 25 de julio de 2024,</w:t>
      </w:r>
      <w:r w:rsidR="002C716C" w:rsidRPr="00131041">
        <w:rPr>
          <w:rFonts w:ascii="Arial" w:hAnsi="Arial" w:cs="Arial"/>
          <w:sz w:val="20"/>
          <w:szCs w:val="20"/>
        </w:rPr>
        <w:t xml:space="preserve"> </w:t>
      </w:r>
      <w:r w:rsidR="00880052" w:rsidRPr="00131041">
        <w:rPr>
          <w:rFonts w:ascii="Arial" w:hAnsi="Arial" w:cs="Arial"/>
          <w:sz w:val="20"/>
          <w:szCs w:val="20"/>
        </w:rPr>
        <w:t>estable</w:t>
      </w:r>
      <w:r w:rsidR="00DC2820" w:rsidRPr="00131041">
        <w:rPr>
          <w:rFonts w:ascii="Arial" w:hAnsi="Arial" w:cs="Arial"/>
          <w:sz w:val="20"/>
          <w:szCs w:val="20"/>
        </w:rPr>
        <w:t>ce</w:t>
      </w:r>
      <w:r w:rsidR="00880052" w:rsidRPr="00131041">
        <w:rPr>
          <w:rFonts w:ascii="Arial" w:hAnsi="Arial" w:cs="Arial"/>
          <w:sz w:val="20"/>
          <w:szCs w:val="20"/>
        </w:rPr>
        <w:t xml:space="preserve"> el procedimiento sancionatorio ambi</w:t>
      </w:r>
      <w:r w:rsidR="00667E65" w:rsidRPr="00131041">
        <w:rPr>
          <w:rFonts w:ascii="Arial" w:hAnsi="Arial" w:cs="Arial"/>
          <w:sz w:val="20"/>
          <w:szCs w:val="20"/>
        </w:rPr>
        <w:t>ental y</w:t>
      </w:r>
      <w:r w:rsidR="002C716C" w:rsidRPr="00131041">
        <w:rPr>
          <w:rFonts w:ascii="Arial" w:hAnsi="Arial" w:cs="Arial"/>
          <w:sz w:val="20"/>
          <w:szCs w:val="20"/>
        </w:rPr>
        <w:t xml:space="preserve"> define l</w:t>
      </w:r>
      <w:r w:rsidR="00880052" w:rsidRPr="00131041">
        <w:rPr>
          <w:rFonts w:ascii="Arial" w:hAnsi="Arial" w:cs="Arial"/>
          <w:sz w:val="20"/>
          <w:szCs w:val="20"/>
        </w:rPr>
        <w:t xml:space="preserve">as </w:t>
      </w:r>
      <w:r w:rsidR="002C716C" w:rsidRPr="00131041">
        <w:rPr>
          <w:rFonts w:ascii="Arial" w:hAnsi="Arial" w:cs="Arial"/>
          <w:sz w:val="20"/>
          <w:szCs w:val="20"/>
        </w:rPr>
        <w:t>siguientes etapas procesales</w:t>
      </w:r>
      <w:r w:rsidR="00880052" w:rsidRPr="00131041">
        <w:rPr>
          <w:rFonts w:ascii="Arial" w:hAnsi="Arial" w:cs="Arial"/>
          <w:sz w:val="20"/>
          <w:szCs w:val="20"/>
        </w:rPr>
        <w:t xml:space="preserve">: </w:t>
      </w:r>
      <w:r w:rsidR="002C716C" w:rsidRPr="00131041">
        <w:rPr>
          <w:rFonts w:ascii="Arial" w:hAnsi="Arial" w:cs="Arial"/>
          <w:sz w:val="20"/>
          <w:szCs w:val="20"/>
        </w:rPr>
        <w:t>i) indagación preliminar; (ii) iniciación de procedimiento sancionatorio; (iii) formulación de cargos; (iv) práctica de pruebas; y (v) determinación de responsabilidad y sanción.</w:t>
      </w:r>
    </w:p>
    <w:p w:rsidR="00DC2820" w:rsidRPr="00131041" w:rsidRDefault="00DC2820" w:rsidP="00950D58">
      <w:pPr>
        <w:tabs>
          <w:tab w:val="left" w:pos="567"/>
        </w:tabs>
        <w:jc w:val="both"/>
        <w:rPr>
          <w:rFonts w:ascii="Arial" w:hAnsi="Arial" w:cs="Arial"/>
          <w:sz w:val="20"/>
          <w:szCs w:val="20"/>
        </w:rPr>
      </w:pPr>
    </w:p>
    <w:p w:rsidR="00E84DE0" w:rsidRPr="00131041" w:rsidRDefault="003F1A60" w:rsidP="00EC03E2">
      <w:pPr>
        <w:tabs>
          <w:tab w:val="left" w:pos="567"/>
        </w:tabs>
        <w:jc w:val="both"/>
        <w:rPr>
          <w:rFonts w:ascii="Arial" w:hAnsi="Arial" w:cs="Arial"/>
          <w:sz w:val="20"/>
          <w:szCs w:val="20"/>
        </w:rPr>
      </w:pPr>
      <w:r w:rsidRPr="00131041">
        <w:rPr>
          <w:rFonts w:ascii="Arial" w:hAnsi="Arial" w:cs="Arial"/>
          <w:sz w:val="20"/>
          <w:szCs w:val="20"/>
        </w:rPr>
        <w:t>D</w:t>
      </w:r>
      <w:r w:rsidR="00F70DD6" w:rsidRPr="00131041">
        <w:rPr>
          <w:rFonts w:ascii="Arial" w:hAnsi="Arial" w:cs="Arial"/>
          <w:sz w:val="20"/>
          <w:szCs w:val="20"/>
        </w:rPr>
        <w:t xml:space="preserve">icho esto, la Dirección </w:t>
      </w:r>
      <w:r w:rsidRPr="00131041">
        <w:rPr>
          <w:rFonts w:ascii="Arial" w:hAnsi="Arial" w:cs="Arial"/>
          <w:sz w:val="20"/>
          <w:szCs w:val="20"/>
        </w:rPr>
        <w:t xml:space="preserve">de Control Ambienta de la SDA., encontró merito suficiente para dar inicio a </w:t>
      </w:r>
      <w:r w:rsidRPr="00131041">
        <w:rPr>
          <w:rFonts w:ascii="Arial" w:eastAsia="Arial" w:hAnsi="Arial" w:cs="Arial"/>
          <w:bCs/>
          <w:color w:val="000000"/>
          <w:sz w:val="20"/>
          <w:szCs w:val="20"/>
          <w:lang w:val="es-CO" w:eastAsia="es-CO" w:bidi="es-CO"/>
        </w:rPr>
        <w:t>un procedimiento administrativo de carácter sancionatorio ambiental</w:t>
      </w:r>
      <w:r w:rsidRPr="00131041">
        <w:rPr>
          <w:rFonts w:ascii="Arial" w:hAnsi="Arial" w:cs="Arial"/>
          <w:sz w:val="20"/>
          <w:szCs w:val="20"/>
        </w:rPr>
        <w:t xml:space="preserve">, </w:t>
      </w:r>
      <w:r w:rsidRPr="00131041">
        <w:rPr>
          <w:rFonts w:ascii="Arial" w:hAnsi="Arial" w:cs="Arial"/>
          <w:color w:val="0D0D0D"/>
          <w:sz w:val="20"/>
          <w:szCs w:val="20"/>
        </w:rPr>
        <w:t>con el fin de verificar los hechos u omisiones</w:t>
      </w:r>
      <w:r w:rsidR="00EC03E2" w:rsidRPr="00131041">
        <w:rPr>
          <w:rFonts w:ascii="Arial" w:hAnsi="Arial" w:cs="Arial"/>
          <w:color w:val="0D0D0D"/>
          <w:sz w:val="20"/>
          <w:szCs w:val="20"/>
        </w:rPr>
        <w:t xml:space="preserve"> </w:t>
      </w:r>
      <w:r w:rsidRPr="00131041">
        <w:rPr>
          <w:rFonts w:ascii="Arial" w:hAnsi="Arial" w:cs="Arial"/>
          <w:color w:val="0D0D0D"/>
          <w:sz w:val="20"/>
          <w:szCs w:val="20"/>
        </w:rPr>
        <w:t xml:space="preserve"> acaecidos el día 30 de noviembre de 2013, en virtud de una visita técnica realizada por</w:t>
      </w:r>
      <w:r w:rsidR="00667E65" w:rsidRPr="00131041">
        <w:rPr>
          <w:rFonts w:ascii="Arial" w:hAnsi="Arial" w:cs="Arial"/>
          <w:color w:val="0D0D0D"/>
          <w:sz w:val="20"/>
          <w:szCs w:val="20"/>
        </w:rPr>
        <w:t xml:space="preserve"> funcionario adscritos de</w:t>
      </w:r>
      <w:r w:rsidRPr="00131041">
        <w:rPr>
          <w:rFonts w:ascii="Arial" w:hAnsi="Arial" w:cs="Arial"/>
          <w:color w:val="0D0D0D"/>
          <w:sz w:val="20"/>
          <w:szCs w:val="20"/>
        </w:rPr>
        <w:t xml:space="preserve"> la </w:t>
      </w:r>
      <w:r w:rsidRPr="00131041">
        <w:rPr>
          <w:rFonts w:ascii="Arial" w:hAnsi="Arial" w:cs="Arial"/>
          <w:sz w:val="20"/>
          <w:szCs w:val="20"/>
        </w:rPr>
        <w:t>Subdirección de Calidad del Aire, Auditiva y Visual, al establecimiento d</w:t>
      </w:r>
      <w:r w:rsidRPr="00131041">
        <w:rPr>
          <w:rFonts w:ascii="Arial" w:hAnsi="Arial" w:cs="Arial"/>
          <w:sz w:val="20"/>
          <w:szCs w:val="20"/>
          <w:shd w:val="clear" w:color="auto" w:fill="FFFFFF"/>
        </w:rPr>
        <w:t xml:space="preserve">e comercio Tienda Bar La Corazón, ubicado en la </w:t>
      </w:r>
      <w:r w:rsidRPr="00131041">
        <w:rPr>
          <w:rFonts w:ascii="Arial" w:hAnsi="Arial" w:cs="Arial"/>
          <w:sz w:val="20"/>
          <w:szCs w:val="20"/>
        </w:rPr>
        <w:t>carrera 89 No. 89 A – 34 de la localidad de Engativá de esta ciudad, de propiedad del señor HERNANDO HERNANDEZ ESPITIA, identificado con cédula de ciudad</w:t>
      </w:r>
      <w:r w:rsidR="00EC03E2" w:rsidRPr="00131041">
        <w:rPr>
          <w:rFonts w:ascii="Arial" w:hAnsi="Arial" w:cs="Arial"/>
          <w:sz w:val="20"/>
          <w:szCs w:val="20"/>
        </w:rPr>
        <w:t>anía No. 80.471.307, donde presuntamente infringió la normatividad ambiental, toda vez que existen mediciones y consideraciones técnicas que dan lugar a presumir que las fuentes de emisión de ruido del establecimiento sobrepasaron los niveles máximos permisibles de emisión de ruido, para una zona residencial, de conformidad con los parámetros establecidos para un Sector B Tranquilidad y Ruido Moderado, en una zona residencial y horario nocturno.</w:t>
      </w:r>
    </w:p>
    <w:p w:rsidR="00EC03E2" w:rsidRPr="00131041" w:rsidRDefault="00EC03E2" w:rsidP="00EC03E2">
      <w:pPr>
        <w:tabs>
          <w:tab w:val="left" w:pos="567"/>
        </w:tabs>
        <w:jc w:val="both"/>
        <w:rPr>
          <w:rFonts w:ascii="Arial" w:hAnsi="Arial" w:cs="Arial"/>
          <w:sz w:val="20"/>
          <w:szCs w:val="20"/>
        </w:rPr>
      </w:pPr>
    </w:p>
    <w:p w:rsidR="003F1A60" w:rsidRPr="00131041" w:rsidRDefault="00FE7CAC" w:rsidP="00FE7CAC">
      <w:pPr>
        <w:tabs>
          <w:tab w:val="left" w:pos="567"/>
        </w:tabs>
        <w:jc w:val="both"/>
        <w:rPr>
          <w:rFonts w:ascii="Arial" w:hAnsi="Arial" w:cs="Arial"/>
          <w:sz w:val="20"/>
          <w:szCs w:val="20"/>
          <w:shd w:val="clear" w:color="auto" w:fill="FFFFFF"/>
        </w:rPr>
      </w:pPr>
      <w:r w:rsidRPr="00131041">
        <w:rPr>
          <w:rFonts w:ascii="Arial" w:hAnsi="Arial" w:cs="Arial"/>
          <w:color w:val="0D0D0D"/>
          <w:sz w:val="20"/>
          <w:szCs w:val="20"/>
        </w:rPr>
        <w:t xml:space="preserve">Que las anteriores consideraciones técnicas fueron </w:t>
      </w:r>
      <w:r w:rsidR="00EC03E2" w:rsidRPr="00131041">
        <w:rPr>
          <w:rFonts w:ascii="Arial" w:hAnsi="Arial" w:cs="Arial"/>
          <w:color w:val="0D0D0D"/>
          <w:sz w:val="20"/>
          <w:szCs w:val="20"/>
        </w:rPr>
        <w:t>co</w:t>
      </w:r>
      <w:r w:rsidRPr="00131041">
        <w:rPr>
          <w:rFonts w:ascii="Arial" w:hAnsi="Arial" w:cs="Arial"/>
          <w:color w:val="0D0D0D"/>
          <w:sz w:val="20"/>
          <w:szCs w:val="20"/>
        </w:rPr>
        <w:t>nsignadas</w:t>
      </w:r>
      <w:r w:rsidR="00EC03E2" w:rsidRPr="00131041">
        <w:rPr>
          <w:rFonts w:ascii="Arial" w:hAnsi="Arial" w:cs="Arial"/>
          <w:color w:val="0D0D0D"/>
          <w:sz w:val="20"/>
          <w:szCs w:val="20"/>
        </w:rPr>
        <w:t xml:space="preserve"> en el Concepto Técnico No. </w:t>
      </w:r>
      <w:r w:rsidR="00EC03E2" w:rsidRPr="00131041">
        <w:rPr>
          <w:rFonts w:ascii="Arial" w:hAnsi="Arial" w:cs="Arial"/>
          <w:sz w:val="20"/>
          <w:szCs w:val="20"/>
        </w:rPr>
        <w:t>4638 de 27 de octubre del 2016,</w:t>
      </w:r>
      <w:r w:rsidRPr="00131041">
        <w:rPr>
          <w:rFonts w:ascii="Arial" w:hAnsi="Arial" w:cs="Arial"/>
          <w:sz w:val="20"/>
          <w:szCs w:val="20"/>
        </w:rPr>
        <w:t xml:space="preserve"> el cual fue</w:t>
      </w:r>
      <w:r w:rsidR="003B170D" w:rsidRPr="00131041">
        <w:rPr>
          <w:rFonts w:ascii="Arial" w:hAnsi="Arial" w:cs="Arial"/>
          <w:sz w:val="20"/>
          <w:szCs w:val="20"/>
        </w:rPr>
        <w:t xml:space="preserve"> insumo </w:t>
      </w:r>
      <w:r w:rsidRPr="00131041">
        <w:rPr>
          <w:rFonts w:ascii="Arial" w:hAnsi="Arial" w:cs="Arial"/>
          <w:sz w:val="20"/>
          <w:szCs w:val="20"/>
        </w:rPr>
        <w:t>factico y probatorio para proferir el Auto No. 1887 del 27 de octubre de 2016 “</w:t>
      </w:r>
      <w:r w:rsidRPr="00131041">
        <w:rPr>
          <w:rFonts w:ascii="Arial" w:hAnsi="Arial" w:cs="Arial"/>
          <w:i/>
          <w:sz w:val="20"/>
          <w:szCs w:val="20"/>
        </w:rPr>
        <w:t xml:space="preserve">Por el cual se ordena el inicio de un procedimiento sancionatorio ambiental y se toman otras determinaciones” </w:t>
      </w:r>
      <w:r w:rsidRPr="00131041">
        <w:rPr>
          <w:rFonts w:ascii="Arial" w:hAnsi="Arial" w:cs="Arial"/>
          <w:sz w:val="20"/>
          <w:szCs w:val="20"/>
        </w:rPr>
        <w:t>en contra del señor</w:t>
      </w:r>
      <w:r w:rsidRPr="00131041">
        <w:rPr>
          <w:rFonts w:ascii="Arial" w:hAnsi="Arial" w:cs="Arial"/>
          <w:i/>
          <w:sz w:val="20"/>
          <w:szCs w:val="20"/>
        </w:rPr>
        <w:t xml:space="preserve"> </w:t>
      </w:r>
      <w:r w:rsidRPr="00131041">
        <w:rPr>
          <w:rFonts w:ascii="Arial" w:hAnsi="Arial" w:cs="Arial"/>
          <w:sz w:val="20"/>
          <w:szCs w:val="20"/>
        </w:rPr>
        <w:t>HERNANDO HERNANDEZ ESPITIA, identificado con cédula de ciudadanía No. 80.471.307, en calidad de propietario del establecimiento d</w:t>
      </w:r>
      <w:r w:rsidRPr="00131041">
        <w:rPr>
          <w:rFonts w:ascii="Arial" w:hAnsi="Arial" w:cs="Arial"/>
          <w:sz w:val="20"/>
          <w:szCs w:val="20"/>
          <w:shd w:val="clear" w:color="auto" w:fill="FFFFFF"/>
        </w:rPr>
        <w:t xml:space="preserve">e comercio Tienda Bar La Corazón, </w:t>
      </w:r>
      <w:r w:rsidR="0043075B" w:rsidRPr="00131041">
        <w:rPr>
          <w:rFonts w:ascii="Arial" w:hAnsi="Arial" w:cs="Arial"/>
          <w:sz w:val="20"/>
          <w:szCs w:val="20"/>
          <w:shd w:val="clear" w:color="auto" w:fill="FFFFFF"/>
        </w:rPr>
        <w:t>debidamente notificado el día  12 de octubre de 2017.</w:t>
      </w:r>
    </w:p>
    <w:p w:rsidR="00FE7CAC" w:rsidRPr="00131041" w:rsidRDefault="00FE7CAC" w:rsidP="00FE7CAC">
      <w:pPr>
        <w:tabs>
          <w:tab w:val="left" w:pos="567"/>
        </w:tabs>
        <w:jc w:val="both"/>
        <w:rPr>
          <w:rFonts w:ascii="Arial" w:hAnsi="Arial" w:cs="Arial"/>
          <w:sz w:val="20"/>
          <w:szCs w:val="20"/>
          <w:shd w:val="clear" w:color="auto" w:fill="FFFFFF"/>
        </w:rPr>
      </w:pPr>
    </w:p>
    <w:p w:rsidR="00FE7CAC" w:rsidRPr="00131041" w:rsidRDefault="00FE7CAC" w:rsidP="00FE7CAC">
      <w:pPr>
        <w:tabs>
          <w:tab w:val="left" w:pos="567"/>
        </w:tabs>
        <w:jc w:val="both"/>
        <w:rPr>
          <w:rFonts w:ascii="Arial" w:hAnsi="Arial" w:cs="Arial"/>
          <w:sz w:val="20"/>
          <w:szCs w:val="20"/>
          <w:shd w:val="clear" w:color="auto" w:fill="FFFFFF"/>
        </w:rPr>
      </w:pPr>
      <w:r w:rsidRPr="00131041">
        <w:rPr>
          <w:rFonts w:ascii="Arial" w:hAnsi="Arial" w:cs="Arial"/>
          <w:sz w:val="20"/>
          <w:szCs w:val="20"/>
          <w:shd w:val="clear" w:color="auto" w:fill="FFFFFF"/>
        </w:rPr>
        <w:t>Es de indicar que, una vez surtida la notificación del Auto que da inicio al proceso sancionatorio ambiental,</w:t>
      </w:r>
      <w:r w:rsidR="00950F83" w:rsidRPr="00131041">
        <w:rPr>
          <w:rFonts w:ascii="Arial" w:hAnsi="Arial" w:cs="Arial"/>
          <w:sz w:val="20"/>
          <w:szCs w:val="20"/>
          <w:shd w:val="clear" w:color="auto" w:fill="FFFFFF"/>
        </w:rPr>
        <w:t xml:space="preserve"> el presunto infractor </w:t>
      </w:r>
      <w:r w:rsidR="003B170D" w:rsidRPr="00131041">
        <w:rPr>
          <w:rFonts w:ascii="Arial" w:hAnsi="Arial" w:cs="Arial"/>
          <w:sz w:val="20"/>
          <w:szCs w:val="20"/>
        </w:rPr>
        <w:t>HERNANDO HERNANDEZ ESPITIA</w:t>
      </w:r>
      <w:r w:rsidR="003B170D" w:rsidRPr="00131041">
        <w:rPr>
          <w:rFonts w:ascii="Arial" w:hAnsi="Arial" w:cs="Arial"/>
          <w:sz w:val="20"/>
          <w:szCs w:val="20"/>
          <w:shd w:val="clear" w:color="auto" w:fill="FFFFFF"/>
        </w:rPr>
        <w:t xml:space="preserve">, quedó </w:t>
      </w:r>
      <w:r w:rsidR="00950F83" w:rsidRPr="00131041">
        <w:rPr>
          <w:rFonts w:ascii="Arial" w:hAnsi="Arial" w:cs="Arial"/>
          <w:sz w:val="20"/>
          <w:szCs w:val="20"/>
          <w:shd w:val="clear" w:color="auto" w:fill="FFFFFF"/>
        </w:rPr>
        <w:t xml:space="preserve">vinculado procesalmente y facultado de ejercer y agotar </w:t>
      </w:r>
      <w:r w:rsidR="003162BF" w:rsidRPr="00131041">
        <w:rPr>
          <w:rFonts w:ascii="Arial" w:hAnsi="Arial" w:cs="Arial"/>
          <w:sz w:val="20"/>
          <w:szCs w:val="20"/>
          <w:shd w:val="clear" w:color="auto" w:fill="FFFFFF"/>
        </w:rPr>
        <w:t xml:space="preserve">antes de la formulación de cargos, </w:t>
      </w:r>
      <w:r w:rsidR="00950F83" w:rsidRPr="00131041">
        <w:rPr>
          <w:rFonts w:ascii="Arial" w:hAnsi="Arial" w:cs="Arial"/>
          <w:sz w:val="20"/>
          <w:szCs w:val="20"/>
          <w:shd w:val="clear" w:color="auto" w:fill="FFFFFF"/>
        </w:rPr>
        <w:t>la solicitud de cesación del proceso sancionatorio ambiental y/o arc</w:t>
      </w:r>
      <w:r w:rsidR="003B170D" w:rsidRPr="00131041">
        <w:rPr>
          <w:rFonts w:ascii="Arial" w:hAnsi="Arial" w:cs="Arial"/>
          <w:sz w:val="20"/>
          <w:szCs w:val="20"/>
          <w:shd w:val="clear" w:color="auto" w:fill="FFFFFF"/>
        </w:rPr>
        <w:t>hivo del mismo, una vez acreditará</w:t>
      </w:r>
      <w:r w:rsidR="00E36E0B" w:rsidRPr="00131041">
        <w:rPr>
          <w:rFonts w:ascii="Arial" w:hAnsi="Arial" w:cs="Arial"/>
          <w:sz w:val="20"/>
          <w:szCs w:val="20"/>
          <w:shd w:val="clear" w:color="auto" w:fill="FFFFFF"/>
        </w:rPr>
        <w:t xml:space="preserve"> que </w:t>
      </w:r>
      <w:r w:rsidR="00A06FC8" w:rsidRPr="00131041">
        <w:rPr>
          <w:rFonts w:ascii="Arial" w:hAnsi="Arial" w:cs="Arial"/>
          <w:sz w:val="20"/>
          <w:szCs w:val="20"/>
          <w:shd w:val="clear" w:color="auto" w:fill="FFFFFF"/>
        </w:rPr>
        <w:t xml:space="preserve">se encontraba </w:t>
      </w:r>
      <w:r w:rsidR="00950F83" w:rsidRPr="00131041">
        <w:rPr>
          <w:rFonts w:ascii="Arial" w:hAnsi="Arial" w:cs="Arial"/>
          <w:sz w:val="20"/>
          <w:szCs w:val="20"/>
          <w:shd w:val="clear" w:color="auto" w:fill="FFFFFF"/>
        </w:rPr>
        <w:t xml:space="preserve">plenamente demostrado que su actuar </w:t>
      </w:r>
      <w:r w:rsidR="00E36E0B" w:rsidRPr="00131041">
        <w:rPr>
          <w:rFonts w:ascii="Arial" w:hAnsi="Arial" w:cs="Arial"/>
          <w:sz w:val="20"/>
          <w:szCs w:val="20"/>
          <w:shd w:val="clear" w:color="auto" w:fill="FFFFFF"/>
        </w:rPr>
        <w:t xml:space="preserve">estaba amparado </w:t>
      </w:r>
      <w:r w:rsidR="00950F83" w:rsidRPr="00131041">
        <w:rPr>
          <w:rFonts w:ascii="Arial" w:hAnsi="Arial" w:cs="Arial"/>
          <w:sz w:val="20"/>
          <w:szCs w:val="20"/>
          <w:shd w:val="clear" w:color="auto" w:fill="FFFFFF"/>
        </w:rPr>
        <w:t>por las causales de cesación del procedimiento en materia ambiental</w:t>
      </w:r>
      <w:r w:rsidR="003162BF" w:rsidRPr="00131041">
        <w:rPr>
          <w:rFonts w:ascii="Arial" w:hAnsi="Arial" w:cs="Arial"/>
          <w:sz w:val="20"/>
          <w:szCs w:val="20"/>
          <w:shd w:val="clear" w:color="auto" w:fill="FFFFFF"/>
        </w:rPr>
        <w:t>.</w:t>
      </w:r>
    </w:p>
    <w:p w:rsidR="00D93612" w:rsidRPr="00131041" w:rsidRDefault="00D93612" w:rsidP="00950D58">
      <w:pPr>
        <w:tabs>
          <w:tab w:val="left" w:pos="567"/>
        </w:tabs>
        <w:jc w:val="both"/>
        <w:rPr>
          <w:rFonts w:ascii="Arial" w:hAnsi="Arial" w:cs="Arial"/>
          <w:color w:val="0D0D0D"/>
          <w:sz w:val="20"/>
          <w:szCs w:val="20"/>
        </w:rPr>
      </w:pPr>
      <w:bookmarkStart w:id="6" w:name="_GoBack"/>
    </w:p>
    <w:p w:rsidR="00E84DE0" w:rsidRPr="00131041" w:rsidRDefault="00E36E0B" w:rsidP="00950D58">
      <w:pPr>
        <w:tabs>
          <w:tab w:val="left" w:pos="567"/>
        </w:tabs>
        <w:jc w:val="both"/>
        <w:rPr>
          <w:rFonts w:ascii="Arial" w:hAnsi="Arial" w:cs="Arial"/>
          <w:sz w:val="20"/>
          <w:szCs w:val="20"/>
        </w:rPr>
      </w:pPr>
      <w:r w:rsidRPr="00131041">
        <w:rPr>
          <w:rFonts w:ascii="Arial" w:hAnsi="Arial" w:cs="Arial"/>
          <w:color w:val="0D0D0D"/>
          <w:sz w:val="20"/>
          <w:szCs w:val="20"/>
        </w:rPr>
        <w:t>Que, en</w:t>
      </w:r>
      <w:r w:rsidR="003162BF" w:rsidRPr="00131041">
        <w:rPr>
          <w:rFonts w:ascii="Arial" w:hAnsi="Arial" w:cs="Arial"/>
          <w:color w:val="0D0D0D"/>
          <w:sz w:val="20"/>
          <w:szCs w:val="20"/>
        </w:rPr>
        <w:t xml:space="preserve"> el caso en concentro, se determina que la solicitud</w:t>
      </w:r>
      <w:r w:rsidR="00E84DE0" w:rsidRPr="00131041">
        <w:rPr>
          <w:rFonts w:ascii="Arial" w:hAnsi="Arial" w:cs="Arial"/>
          <w:color w:val="0D0D0D"/>
          <w:sz w:val="20"/>
          <w:szCs w:val="20"/>
        </w:rPr>
        <w:t xml:space="preserve"> objeto de estudio elevada</w:t>
      </w:r>
      <w:r w:rsidR="003162BF" w:rsidRPr="00131041">
        <w:rPr>
          <w:rFonts w:ascii="Arial" w:hAnsi="Arial" w:cs="Arial"/>
          <w:color w:val="0D0D0D"/>
          <w:sz w:val="20"/>
          <w:szCs w:val="20"/>
        </w:rPr>
        <w:t xml:space="preserve"> por el señor </w:t>
      </w:r>
      <w:r w:rsidR="003162BF" w:rsidRPr="00131041">
        <w:rPr>
          <w:rFonts w:ascii="Arial" w:hAnsi="Arial" w:cs="Arial"/>
          <w:sz w:val="20"/>
          <w:szCs w:val="20"/>
        </w:rPr>
        <w:t>HERNANDO HERNANDEZ ESPITIA, identificado con cédula de ciudadanía No. 80.471.307, se presentó de manera extemporánea toda vez que,</w:t>
      </w:r>
      <w:r w:rsidR="00E84DE0" w:rsidRPr="00131041">
        <w:rPr>
          <w:rFonts w:ascii="Arial" w:hAnsi="Arial" w:cs="Arial"/>
          <w:sz w:val="20"/>
          <w:szCs w:val="20"/>
        </w:rPr>
        <w:t xml:space="preserve"> como lo indica</w:t>
      </w:r>
      <w:r w:rsidR="00667E65" w:rsidRPr="00131041">
        <w:rPr>
          <w:rFonts w:ascii="Arial" w:hAnsi="Arial" w:cs="Arial"/>
          <w:sz w:val="20"/>
          <w:szCs w:val="20"/>
        </w:rPr>
        <w:t xml:space="preserve"> en</w:t>
      </w:r>
      <w:r w:rsidR="00E84DE0" w:rsidRPr="00131041">
        <w:rPr>
          <w:rFonts w:ascii="Arial" w:hAnsi="Arial" w:cs="Arial"/>
          <w:sz w:val="20"/>
          <w:szCs w:val="20"/>
        </w:rPr>
        <w:t xml:space="preserve"> su escrito a la fecha, se le han Formulado cargos</w:t>
      </w:r>
      <w:r w:rsidR="003162BF" w:rsidRPr="00131041">
        <w:rPr>
          <w:rFonts w:ascii="Arial" w:hAnsi="Arial" w:cs="Arial"/>
          <w:sz w:val="20"/>
          <w:szCs w:val="20"/>
        </w:rPr>
        <w:t xml:space="preserve"> </w:t>
      </w:r>
      <w:r w:rsidR="00E84DE0" w:rsidRPr="00131041">
        <w:rPr>
          <w:rFonts w:ascii="Arial" w:hAnsi="Arial" w:cs="Arial"/>
          <w:color w:val="0D0D0D"/>
          <w:sz w:val="20"/>
          <w:szCs w:val="20"/>
        </w:rPr>
        <w:t xml:space="preserve">mediante </w:t>
      </w:r>
      <w:r w:rsidR="001B0003" w:rsidRPr="00131041">
        <w:rPr>
          <w:rFonts w:ascii="Arial" w:hAnsi="Arial" w:cs="Arial"/>
          <w:sz w:val="20"/>
          <w:szCs w:val="20"/>
        </w:rPr>
        <w:t>Auto No</w:t>
      </w:r>
      <w:r w:rsidR="002266A3" w:rsidRPr="00131041">
        <w:rPr>
          <w:rFonts w:ascii="Arial" w:hAnsi="Arial" w:cs="Arial"/>
          <w:sz w:val="20"/>
          <w:szCs w:val="20"/>
        </w:rPr>
        <w:t>. 06705</w:t>
      </w:r>
      <w:r w:rsidR="008E3D50" w:rsidRPr="00131041">
        <w:rPr>
          <w:rFonts w:ascii="Arial" w:hAnsi="Arial" w:cs="Arial"/>
          <w:sz w:val="20"/>
          <w:szCs w:val="20"/>
        </w:rPr>
        <w:t xml:space="preserve"> del </w:t>
      </w:r>
      <w:r w:rsidR="002266A3" w:rsidRPr="00131041">
        <w:rPr>
          <w:rFonts w:ascii="Arial" w:hAnsi="Arial" w:cs="Arial"/>
          <w:sz w:val="20"/>
          <w:szCs w:val="20"/>
        </w:rPr>
        <w:t>19 de octubre de 2023</w:t>
      </w:r>
      <w:r w:rsidR="00E84DE0" w:rsidRPr="00131041">
        <w:rPr>
          <w:rFonts w:ascii="Arial" w:hAnsi="Arial" w:cs="Arial"/>
          <w:sz w:val="20"/>
          <w:szCs w:val="20"/>
        </w:rPr>
        <w:t xml:space="preserve">, el cual fue notificado el día </w:t>
      </w:r>
      <w:r w:rsidR="0043075B" w:rsidRPr="00131041">
        <w:rPr>
          <w:rFonts w:ascii="Arial" w:hAnsi="Arial" w:cs="Arial"/>
          <w:sz w:val="20"/>
          <w:szCs w:val="20"/>
        </w:rPr>
        <w:t>28 de julio de 2024,</w:t>
      </w:r>
      <w:r w:rsidRPr="00131041">
        <w:rPr>
          <w:rFonts w:ascii="Arial" w:hAnsi="Arial" w:cs="Arial"/>
          <w:sz w:val="20"/>
          <w:szCs w:val="20"/>
        </w:rPr>
        <w:t xml:space="preserve"> encontrándose agotada la instancia procesal para tal fin. </w:t>
      </w:r>
    </w:p>
    <w:p w:rsidR="00E84DE0" w:rsidRPr="00131041" w:rsidRDefault="00E84DE0" w:rsidP="00950D58">
      <w:pPr>
        <w:tabs>
          <w:tab w:val="left" w:pos="567"/>
        </w:tabs>
        <w:jc w:val="both"/>
        <w:rPr>
          <w:rFonts w:ascii="Arial" w:hAnsi="Arial" w:cs="Arial"/>
          <w:sz w:val="20"/>
          <w:szCs w:val="20"/>
        </w:rPr>
      </w:pPr>
    </w:p>
    <w:p w:rsidR="00F203D4" w:rsidRPr="00131041" w:rsidRDefault="001C36A4" w:rsidP="00950D58">
      <w:pPr>
        <w:tabs>
          <w:tab w:val="left" w:pos="567"/>
        </w:tabs>
        <w:jc w:val="both"/>
        <w:rPr>
          <w:rFonts w:ascii="Arial" w:hAnsi="Arial" w:cs="Arial"/>
          <w:sz w:val="20"/>
          <w:szCs w:val="20"/>
        </w:rPr>
      </w:pPr>
      <w:r w:rsidRPr="00131041">
        <w:rPr>
          <w:rFonts w:ascii="Arial" w:hAnsi="Arial" w:cs="Arial"/>
          <w:sz w:val="20"/>
          <w:szCs w:val="20"/>
        </w:rPr>
        <w:lastRenderedPageBreak/>
        <w:t>Ahora, r</w:t>
      </w:r>
      <w:r w:rsidR="00F203D4" w:rsidRPr="00131041">
        <w:rPr>
          <w:rFonts w:ascii="Arial" w:hAnsi="Arial" w:cs="Arial"/>
          <w:sz w:val="20"/>
          <w:szCs w:val="20"/>
        </w:rPr>
        <w:t>especto de las actuaciones adelantadas por el señor</w:t>
      </w:r>
      <w:r w:rsidRPr="00131041">
        <w:rPr>
          <w:rFonts w:ascii="Arial" w:hAnsi="Arial" w:cs="Arial"/>
          <w:sz w:val="20"/>
          <w:szCs w:val="20"/>
        </w:rPr>
        <w:t xml:space="preserve"> HERNANDEZ ESPITIA, </w:t>
      </w:r>
      <w:r w:rsidR="00F203D4" w:rsidRPr="00131041">
        <w:rPr>
          <w:rFonts w:ascii="Arial" w:hAnsi="Arial" w:cs="Arial"/>
          <w:sz w:val="20"/>
          <w:szCs w:val="20"/>
        </w:rPr>
        <w:t>es de precisarse que el tipo de conducta imputada es de aquéllos clasificados como de ejecución instantánea, por cuanto su comisión puede tener lugar a través de un acto de ocurrencia inmediata. En efecto, provocar o realizar emisiones de ruidos, son verbos rectores, indudablemente, actualizables con acciones que duren instantes o que se consuman en un solo momento, por tal motivo, se adelanta el proceso sancionatorio ambiental en ocasión a la infracción</w:t>
      </w:r>
      <w:r w:rsidR="00667E65" w:rsidRPr="00131041">
        <w:rPr>
          <w:rFonts w:ascii="Arial" w:hAnsi="Arial" w:cs="Arial"/>
          <w:sz w:val="20"/>
          <w:szCs w:val="20"/>
        </w:rPr>
        <w:t xml:space="preserve"> ambiental</w:t>
      </w:r>
      <w:r w:rsidR="00F203D4" w:rsidRPr="00131041">
        <w:rPr>
          <w:rFonts w:ascii="Arial" w:hAnsi="Arial" w:cs="Arial"/>
          <w:sz w:val="20"/>
          <w:szCs w:val="20"/>
        </w:rPr>
        <w:t xml:space="preserve"> cometida el día 30 de noviembre de 2013, como se indicó anteriormente, no por aquellas conductas desplegadas con posterioridad. </w:t>
      </w:r>
    </w:p>
    <w:p w:rsidR="00E84DE0" w:rsidRPr="00131041" w:rsidRDefault="00E84DE0" w:rsidP="00950D58">
      <w:pPr>
        <w:tabs>
          <w:tab w:val="left" w:pos="567"/>
        </w:tabs>
        <w:jc w:val="both"/>
        <w:rPr>
          <w:rFonts w:ascii="Arial" w:hAnsi="Arial" w:cs="Arial"/>
          <w:sz w:val="20"/>
          <w:szCs w:val="20"/>
        </w:rPr>
      </w:pPr>
    </w:p>
    <w:p w:rsidR="001B0003" w:rsidRPr="00131041" w:rsidRDefault="00F203D4" w:rsidP="00950D58">
      <w:pPr>
        <w:tabs>
          <w:tab w:val="left" w:pos="567"/>
        </w:tabs>
        <w:jc w:val="both"/>
        <w:rPr>
          <w:rFonts w:ascii="Arial" w:hAnsi="Arial" w:cs="Arial"/>
          <w:color w:val="0D0D0D"/>
          <w:sz w:val="20"/>
          <w:szCs w:val="20"/>
        </w:rPr>
      </w:pPr>
      <w:r w:rsidRPr="00131041">
        <w:rPr>
          <w:rFonts w:ascii="Arial" w:hAnsi="Arial" w:cs="Arial"/>
          <w:color w:val="000000" w:themeColor="text1"/>
          <w:sz w:val="20"/>
          <w:szCs w:val="20"/>
        </w:rPr>
        <w:t xml:space="preserve">Por último, es de indicar que la </w:t>
      </w:r>
      <w:r w:rsidRPr="00131041">
        <w:rPr>
          <w:rFonts w:ascii="Arial" w:hAnsi="Arial" w:cs="Arial"/>
          <w:sz w:val="20"/>
          <w:szCs w:val="20"/>
        </w:rPr>
        <w:t xml:space="preserve">Secretaría Distrital </w:t>
      </w:r>
      <w:bookmarkEnd w:id="6"/>
      <w:r w:rsidRPr="00131041">
        <w:rPr>
          <w:rFonts w:ascii="Arial" w:hAnsi="Arial" w:cs="Arial"/>
          <w:sz w:val="20"/>
          <w:szCs w:val="20"/>
        </w:rPr>
        <w:t>de Ambiente, posterior a la Formulación de Cargos imputados</w:t>
      </w:r>
      <w:r w:rsidR="008E3D50" w:rsidRPr="00131041">
        <w:rPr>
          <w:rFonts w:ascii="Arial" w:hAnsi="Arial" w:cs="Arial"/>
          <w:sz w:val="20"/>
          <w:szCs w:val="20"/>
        </w:rPr>
        <w:t xml:space="preserve">, </w:t>
      </w:r>
      <w:r w:rsidR="001B0003" w:rsidRPr="00131041">
        <w:rPr>
          <w:rFonts w:ascii="Arial" w:hAnsi="Arial" w:cs="Arial"/>
          <w:sz w:val="20"/>
          <w:szCs w:val="20"/>
        </w:rPr>
        <w:t>se encuentra valorando la integridad de las piezas procesales, los argumentos y conceptos técnicos expuestos en ocasión al trámite sancionatorio, de tal manera que, una vez culminada esta actividad, se emitirá el acto administrativo que se pronuncie frente a las pruebas, y aquellos que se desprendan de la actuación.</w:t>
      </w:r>
    </w:p>
    <w:p w:rsidR="001B0003" w:rsidRPr="00131041" w:rsidRDefault="001B0003" w:rsidP="001B0003">
      <w:pPr>
        <w:tabs>
          <w:tab w:val="left" w:pos="567"/>
        </w:tabs>
        <w:rPr>
          <w:rFonts w:ascii="Arial" w:hAnsi="Arial" w:cs="Arial"/>
          <w:i/>
          <w:sz w:val="20"/>
          <w:szCs w:val="20"/>
        </w:rPr>
      </w:pPr>
    </w:p>
    <w:p w:rsidR="005B7F7E" w:rsidRPr="00131041" w:rsidRDefault="005B7F7E" w:rsidP="005B7F7E">
      <w:pPr>
        <w:tabs>
          <w:tab w:val="left" w:pos="567"/>
        </w:tabs>
        <w:jc w:val="both"/>
        <w:rPr>
          <w:rFonts w:ascii="Arial" w:hAnsi="Arial" w:cs="Arial"/>
          <w:sz w:val="20"/>
          <w:szCs w:val="20"/>
        </w:rPr>
      </w:pPr>
    </w:p>
    <w:p w:rsidR="005B7F7E" w:rsidRPr="00131041" w:rsidRDefault="005B7F7E" w:rsidP="005B7F7E">
      <w:pPr>
        <w:tabs>
          <w:tab w:val="left" w:pos="567"/>
        </w:tabs>
        <w:jc w:val="both"/>
        <w:rPr>
          <w:rFonts w:ascii="Arial" w:hAnsi="Arial" w:cs="Arial"/>
          <w:sz w:val="20"/>
          <w:szCs w:val="20"/>
        </w:rPr>
      </w:pPr>
      <w:r w:rsidRPr="00131041">
        <w:rPr>
          <w:rFonts w:ascii="Arial" w:hAnsi="Arial" w:cs="Arial"/>
          <w:sz w:val="20"/>
          <w:szCs w:val="20"/>
        </w:rPr>
        <w:t>Sin otro particular, me despido reiterando nuestra permanente disposición para atenderle.</w:t>
      </w:r>
    </w:p>
    <w:p w:rsidR="005B7F7E" w:rsidRPr="00131041" w:rsidRDefault="005B7F7E" w:rsidP="005B7F7E">
      <w:pPr>
        <w:tabs>
          <w:tab w:val="left" w:pos="567"/>
        </w:tabs>
        <w:jc w:val="both"/>
        <w:rPr>
          <w:rFonts w:ascii="Arial" w:hAnsi="Arial" w:cs="Arial"/>
          <w:sz w:val="20"/>
          <w:szCs w:val="20"/>
        </w:rPr>
      </w:pPr>
    </w:p>
    <w:p w:rsidR="005B7F7E" w:rsidRPr="00131041" w:rsidRDefault="005B7F7E" w:rsidP="005B7F7E">
      <w:pPr>
        <w:tabs>
          <w:tab w:val="left" w:pos="567"/>
        </w:tabs>
        <w:rPr>
          <w:rFonts w:ascii="Arial" w:hAnsi="Arial" w:cs="Arial"/>
          <w:sz w:val="20"/>
          <w:szCs w:val="20"/>
        </w:rPr>
      </w:pPr>
    </w:p>
    <w:p w:rsidR="005B7F7E" w:rsidRPr="00131041" w:rsidRDefault="005B7F7E" w:rsidP="005B7F7E">
      <w:pPr>
        <w:tabs>
          <w:tab w:val="left" w:pos="567"/>
        </w:tabs>
        <w:rPr>
          <w:rFonts w:ascii="Arial" w:hAnsi="Arial" w:cs="Arial"/>
          <w:sz w:val="20"/>
          <w:szCs w:val="20"/>
        </w:rPr>
      </w:pPr>
      <w:r w:rsidRPr="00131041">
        <w:rPr>
          <w:rFonts w:ascii="Arial" w:hAnsi="Arial" w:cs="Arial"/>
          <w:sz w:val="20"/>
          <w:szCs w:val="20"/>
        </w:rPr>
        <w:t>Atentamente,</w:t>
      </w:r>
    </w:p>
    <w:p w:rsidR="006A0B4E" w:rsidRDefault="006A0B4E" w:rsidP="006A0B4E">
      <w:pPr>
        <w:tabs>
          <w:tab w:val="left" w:pos="567"/>
        </w:tabs>
        <w:rPr>
          <w:rFonts w:ascii="Arial" w:hAnsi="Arial" w:cs="Arial"/>
          <w:sz w:val="22"/>
          <w:szCs w:val="22"/>
        </w:rPr>
      </w:pPr>
    </w:p>
    <w:p w:rsidR="00131041" w:rsidRPr="00131041" w:rsidRDefault="00131041" w:rsidP="006A0B4E">
      <w:pPr>
        <w:tabs>
          <w:tab w:val="left" w:pos="567"/>
        </w:tabs>
        <w:rPr>
          <w:rFonts w:ascii="Arial" w:hAnsi="Arial" w:cs="Arial"/>
          <w:sz w:val="20"/>
          <w:szCs w:val="20"/>
        </w:rPr>
      </w:pPr>
    </w:p>
    <w:p w:rsidR="006A0B4E" w:rsidRDefault="006A0B4E" w:rsidP="006A0B4E">
      <w:pPr>
        <w:tabs>
          <w:tab w:val="left" w:pos="567"/>
        </w:tabs>
        <w:rPr>
          <w:rFonts w:ascii="Arial" w:hAnsi="Arial" w:cs="Arial"/>
          <w:sz w:val="22"/>
          <w:szCs w:val="22"/>
        </w:rPr>
        <w:sectPr w:rsidR="006A0B4E" w:rsidSect="006A0B4E">
          <w:type w:val="continuous"/>
          <w:pgSz w:w="12240" w:h="15840" w:code="1"/>
          <w:pgMar w:top="2268" w:right="1418" w:bottom="2268" w:left="1418" w:header="709" w:footer="958" w:gutter="0"/>
          <w:cols w:space="708"/>
          <w:formProt w:val="0"/>
          <w:docGrid w:linePitch="360"/>
        </w:sectPr>
      </w:pPr>
    </w:p>
    <w:p w:rsidR="006A0B4E" w:rsidRDefault="006A0B4E" w:rsidP="006A0B4E">
      <w:pPr>
        <w:tabs>
          <w:tab w:val="left" w:pos="567"/>
        </w:tabs>
        <w:rPr>
          <w:rFonts w:ascii="Arial" w:hAnsi="Arial" w:cs="Arial"/>
          <w:sz w:val="22"/>
          <w:szCs w:val="22"/>
        </w:rPr>
      </w:pPr>
    </w:p>
    <w:p w:rsidR="006A0B4E" w:rsidRDefault="00F9610C" w:rsidP="006A0B4E">
      <w:pPr>
        <w:tabs>
          <w:tab w:val="left" w:pos="567"/>
        </w:tabs>
        <w:rPr>
          <w:rFonts w:ascii="Arial" w:hAnsi="Arial" w:cs="Arial"/>
          <w:sz w:val="22"/>
          <w:szCs w:val="22"/>
        </w:rPr>
      </w:pPr>
      <w:bookmarkStart w:id="7" w:name="gdocs_firma"/>
      <w:r>
        <w:rPr>
          <w:rFonts w:cs="Arial"/>
          <w:noProof/>
          <w:lang w:val="es-CO" w:eastAsia="es-CO"/>
        </w:rPr>
        <w:drawing>
          <wp:inline distT="0" distB="0" distL="0" distR="0">
            <wp:extent cx="3238500" cy="108966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254015"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9660"/>
                    </a:xfrm>
                    <a:prstGeom prst="rect">
                      <a:avLst/>
                    </a:prstGeom>
                    <a:noFill/>
                    <a:ln>
                      <a:noFill/>
                    </a:ln>
                  </pic:spPr>
                </pic:pic>
              </a:graphicData>
            </a:graphic>
          </wp:inline>
        </w:drawing>
      </w:r>
      <w:bookmarkEnd w:id="7"/>
    </w:p>
    <w:p w:rsidR="006A0B4E" w:rsidRPr="00D04F79" w:rsidRDefault="00F9610C" w:rsidP="006A0B4E">
      <w:pPr>
        <w:rPr>
          <w:rFonts w:ascii="Arial" w:hAnsi="Arial" w:cs="Arial"/>
          <w:b/>
        </w:rPr>
      </w:pPr>
      <w:bookmarkStart w:id="8" w:name="gdocs_nomfir"/>
      <w:r w:rsidRPr="00D04F79">
        <w:rPr>
          <w:rFonts w:ascii="Arial" w:hAnsi="Arial" w:cs="Arial"/>
          <w:b/>
        </w:rPr>
        <w:t>NOMBRE DEL REMITENTE</w:t>
      </w:r>
      <w:bookmarkEnd w:id="8"/>
    </w:p>
    <w:p w:rsidR="006A0B4E" w:rsidRDefault="00F9610C" w:rsidP="006A0B4E">
      <w:pPr>
        <w:rPr>
          <w:rFonts w:ascii="Arial" w:hAnsi="Arial" w:cs="Arial"/>
          <w:b/>
        </w:rPr>
      </w:pPr>
      <w:bookmarkStart w:id="9" w:name="dependencia"/>
      <w:r>
        <w:rPr>
          <w:rFonts w:ascii="Arial" w:hAnsi="Arial" w:cs="Arial"/>
          <w:b/>
        </w:rPr>
        <w:t>DEPENDENCIA</w:t>
      </w:r>
      <w:bookmarkEnd w:id="9"/>
    </w:p>
    <w:p w:rsidR="006A0B4E" w:rsidRDefault="006A0B4E" w:rsidP="006A0B4E">
      <w:pPr>
        <w:rPr>
          <w:rFonts w:ascii="Arial" w:hAnsi="Arial" w:cs="Arial"/>
          <w:sz w:val="22"/>
          <w:szCs w:val="22"/>
          <w:lang w:val="es-ES"/>
        </w:rPr>
      </w:pPr>
    </w:p>
    <w:p w:rsidR="006A0B4E" w:rsidRDefault="006A0B4E" w:rsidP="006A0B4E">
      <w:pPr>
        <w:rPr>
          <w:rFonts w:ascii="Arial" w:hAnsi="Arial" w:cs="Arial"/>
          <w:sz w:val="22"/>
          <w:szCs w:val="22"/>
          <w:lang w:val="es-ES"/>
        </w:rPr>
        <w:sectPr w:rsidR="006A0B4E" w:rsidSect="006A0B4E">
          <w:type w:val="continuous"/>
          <w:pgSz w:w="12240" w:h="15840" w:code="1"/>
          <w:pgMar w:top="2268" w:right="1418" w:bottom="2268" w:left="1418" w:header="709" w:footer="958" w:gutter="0"/>
          <w:cols w:space="708"/>
          <w:docGrid w:linePitch="360"/>
        </w:sectPr>
      </w:pPr>
    </w:p>
    <w:p w:rsidR="006A0B4E" w:rsidRDefault="00F9610C" w:rsidP="006A0B4E">
      <w:pPr>
        <w:rPr>
          <w:rFonts w:ascii="Arial" w:hAnsi="Arial" w:cs="Arial"/>
          <w:sz w:val="22"/>
          <w:szCs w:val="22"/>
        </w:rPr>
      </w:pPr>
      <w:r>
        <w:rPr>
          <w:rFonts w:ascii="Arial" w:hAnsi="Arial" w:cs="Arial"/>
          <w:sz w:val="22"/>
          <w:szCs w:val="22"/>
        </w:rPr>
        <w:lastRenderedPageBreak/>
        <w:t>(Anexos)</w:t>
      </w:r>
    </w:p>
    <w:p w:rsidR="006A0B4E" w:rsidRPr="006D0675" w:rsidRDefault="006A0B4E" w:rsidP="006A0B4E">
      <w:pPr>
        <w:rPr>
          <w:i/>
          <w:sz w:val="16"/>
          <w:szCs w:val="16"/>
        </w:rPr>
      </w:pPr>
    </w:p>
    <w:p w:rsidR="006A0B4E" w:rsidRDefault="006A0B4E" w:rsidP="006A0B4E">
      <w:pPr>
        <w:rPr>
          <w:rFonts w:ascii="Arial" w:hAnsi="Arial" w:cs="Arial"/>
          <w:i/>
          <w:sz w:val="22"/>
          <w:szCs w:val="22"/>
        </w:rPr>
        <w:sectPr w:rsidR="006A0B4E" w:rsidSect="006A0B4E">
          <w:type w:val="continuous"/>
          <w:pgSz w:w="12240" w:h="15840" w:code="1"/>
          <w:pgMar w:top="2268" w:right="1418" w:bottom="2268" w:left="1418" w:header="709" w:footer="958" w:gutter="0"/>
          <w:cols w:space="708"/>
          <w:formProt w:val="0"/>
          <w:docGrid w:linePitch="360"/>
        </w:sectPr>
      </w:pPr>
    </w:p>
    <w:p w:rsidR="006A0B4E" w:rsidRDefault="00F9610C" w:rsidP="006A0B4E">
      <w:pPr>
        <w:rPr>
          <w:rFonts w:ascii="Arial" w:hAnsi="Arial" w:cs="Arial"/>
          <w:i/>
          <w:sz w:val="16"/>
          <w:szCs w:val="16"/>
        </w:rPr>
      </w:pPr>
      <w:r>
        <w:rPr>
          <w:rFonts w:ascii="Arial" w:hAnsi="Arial" w:cs="Arial"/>
          <w:i/>
          <w:sz w:val="16"/>
          <w:szCs w:val="16"/>
        </w:rPr>
        <w:lastRenderedPageBreak/>
        <w:t xml:space="preserve">Proyectó: </w:t>
      </w:r>
      <w:bookmarkStart w:id="10" w:name="proyecto"/>
      <w:r>
        <w:rPr>
          <w:rFonts w:ascii="Arial" w:hAnsi="Arial" w:cs="Arial"/>
          <w:i/>
          <w:sz w:val="16"/>
          <w:szCs w:val="16"/>
        </w:rPr>
        <w:t>FRANCY ENITH MORALES SANTOS</w:t>
      </w:r>
      <w:bookmarkEnd w:id="10"/>
    </w:p>
    <w:p w:rsidR="006A0B4E" w:rsidRDefault="00F9610C" w:rsidP="006A0B4E">
      <w:pPr>
        <w:rPr>
          <w:rFonts w:ascii="Arial" w:hAnsi="Arial" w:cs="Arial"/>
          <w:i/>
          <w:sz w:val="16"/>
          <w:szCs w:val="16"/>
        </w:rPr>
      </w:pPr>
      <w:r>
        <w:rPr>
          <w:rFonts w:ascii="Arial" w:hAnsi="Arial" w:cs="Arial"/>
          <w:i/>
          <w:sz w:val="16"/>
          <w:szCs w:val="16"/>
        </w:rPr>
        <w:t>Revisó:</w:t>
      </w:r>
      <w:r>
        <w:rPr>
          <w:rFonts w:ascii="Arial" w:hAnsi="Arial" w:cs="Arial"/>
          <w:i/>
          <w:sz w:val="16"/>
          <w:szCs w:val="16"/>
        </w:rPr>
        <w:tab/>
        <w:t xml:space="preserve"> </w:t>
      </w:r>
      <w:bookmarkStart w:id="11" w:name="reviso"/>
      <w:r>
        <w:rPr>
          <w:rFonts w:ascii="Arial" w:hAnsi="Arial" w:cs="Arial"/>
          <w:i/>
          <w:sz w:val="16"/>
          <w:szCs w:val="16"/>
        </w:rPr>
        <w:t xml:space="preserve"> </w:t>
      </w:r>
      <w:bookmarkEnd w:id="11"/>
    </w:p>
    <w:p w:rsidR="006A0B4E" w:rsidRDefault="00F9610C" w:rsidP="006A0B4E">
      <w:pPr>
        <w:rPr>
          <w:rFonts w:ascii="Arial" w:hAnsi="Arial" w:cs="Arial"/>
          <w:i/>
          <w:sz w:val="16"/>
          <w:szCs w:val="16"/>
        </w:rPr>
      </w:pPr>
      <w:r>
        <w:rPr>
          <w:rFonts w:ascii="Arial" w:hAnsi="Arial" w:cs="Arial"/>
          <w:i/>
          <w:sz w:val="16"/>
          <w:szCs w:val="16"/>
        </w:rPr>
        <w:t xml:space="preserve">                 </w:t>
      </w:r>
      <w:bookmarkStart w:id="12" w:name="reviso1"/>
      <w:r>
        <w:rPr>
          <w:rFonts w:ascii="Arial" w:hAnsi="Arial" w:cs="Arial"/>
          <w:i/>
          <w:sz w:val="16"/>
          <w:szCs w:val="16"/>
        </w:rPr>
        <w:t xml:space="preserve"> </w:t>
      </w:r>
      <w:bookmarkEnd w:id="12"/>
    </w:p>
    <w:p w:rsidR="006A0B4E" w:rsidRDefault="00F9610C" w:rsidP="006A0B4E">
      <w:pPr>
        <w:rPr>
          <w:rFonts w:ascii="Arial" w:hAnsi="Arial" w:cs="Arial"/>
          <w:i/>
          <w:sz w:val="16"/>
          <w:szCs w:val="16"/>
        </w:rPr>
      </w:pPr>
      <w:r>
        <w:rPr>
          <w:rFonts w:ascii="Arial" w:hAnsi="Arial" w:cs="Arial"/>
          <w:i/>
          <w:sz w:val="16"/>
          <w:szCs w:val="16"/>
        </w:rPr>
        <w:t xml:space="preserve">Aprobó:    </w:t>
      </w:r>
      <w:bookmarkStart w:id="13" w:name="aprobo"/>
      <w:r>
        <w:rPr>
          <w:rFonts w:ascii="Arial" w:hAnsi="Arial" w:cs="Arial"/>
          <w:i/>
          <w:sz w:val="16"/>
          <w:szCs w:val="16"/>
        </w:rPr>
        <w:t xml:space="preserve"> </w:t>
      </w:r>
      <w:bookmarkEnd w:id="13"/>
    </w:p>
    <w:p w:rsidR="006A0B4E" w:rsidRDefault="006A0B4E" w:rsidP="006A0B4E">
      <w:pPr>
        <w:rPr>
          <w:rFonts w:ascii="Arial" w:hAnsi="Arial" w:cs="Arial"/>
          <w:i/>
          <w:sz w:val="16"/>
          <w:szCs w:val="16"/>
        </w:rPr>
        <w:sectPr w:rsidR="006A0B4E" w:rsidSect="006A0B4E">
          <w:type w:val="continuous"/>
          <w:pgSz w:w="12240" w:h="15840" w:code="1"/>
          <w:pgMar w:top="2268" w:right="1418" w:bottom="2268" w:left="1418" w:header="709" w:footer="958" w:gutter="0"/>
          <w:cols w:space="708"/>
          <w:docGrid w:linePitch="360"/>
        </w:sectPr>
      </w:pPr>
    </w:p>
    <w:p w:rsidR="006A0B4E" w:rsidRPr="006D0675" w:rsidRDefault="006A0B4E" w:rsidP="006A0B4E">
      <w:pPr>
        <w:rPr>
          <w:rFonts w:ascii="Arial" w:hAnsi="Arial" w:cs="Arial"/>
          <w:i/>
          <w:sz w:val="22"/>
          <w:szCs w:val="22"/>
        </w:rPr>
      </w:pPr>
    </w:p>
    <w:sectPr w:rsidR="006A0B4E" w:rsidRPr="006D0675" w:rsidSect="006A0B4E">
      <w:type w:val="continuous"/>
      <w:pgSz w:w="12240" w:h="15840" w:code="1"/>
      <w:pgMar w:top="2268" w:right="1418" w:bottom="2268" w:left="1418" w:header="709" w:footer="95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9CF" w:rsidRDefault="00DF39CF">
      <w:r>
        <w:separator/>
      </w:r>
    </w:p>
  </w:endnote>
  <w:endnote w:type="continuationSeparator" w:id="0">
    <w:p w:rsidR="00DF39CF" w:rsidRDefault="00DF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B4E" w:rsidRPr="00D5747F" w:rsidRDefault="006A0B4E" w:rsidP="006A0B4E">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6A0B4E">
      <w:trPr>
        <w:trHeight w:val="1320"/>
      </w:trPr>
      <w:tc>
        <w:tcPr>
          <w:tcW w:w="4824" w:type="dxa"/>
          <w:tcMar>
            <w:top w:w="0" w:type="dxa"/>
            <w:left w:w="0" w:type="dxa"/>
            <w:bottom w:w="0" w:type="dxa"/>
            <w:right w:w="0" w:type="dxa"/>
          </w:tcMar>
          <w:vAlign w:val="center"/>
        </w:tcPr>
        <w:p w:rsidR="006A0B4E" w:rsidRDefault="006A0B4E">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DF39CF">
            <w:fldChar w:fldCharType="begin"/>
          </w:r>
          <w:r w:rsidR="00DF39CF">
            <w:instrText xml:space="preserve"> </w:instrText>
          </w:r>
          <w:r w:rsidR="00DF39CF">
            <w:instrText>INCLUDEPICTURE  "ooxWord://media/image1.JPEG" \* MERGEFORMATINET</w:instrText>
          </w:r>
          <w:r w:rsidR="00DF39CF">
            <w:instrText xml:space="preserve"> </w:instrText>
          </w:r>
          <w:r w:rsidR="00DF39CF">
            <w:fldChar w:fldCharType="separate"/>
          </w:r>
          <w:r w:rsidR="00667E6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75pt;height:57.75pt">
                <v:imagedata r:id="rId1" r:href="rId2"/>
              </v:shape>
            </w:pict>
          </w:r>
          <w:r w:rsidR="00DF39CF">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rsidR="006A0B4E" w:rsidRDefault="006A0B4E">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DF39CF">
            <w:fldChar w:fldCharType="begin"/>
          </w:r>
          <w:r w:rsidR="00DF39CF">
            <w:instrText xml:space="preserve"> </w:instrText>
          </w:r>
          <w:r w:rsidR="00DF39CF">
            <w:instrText>INCLUDEPICTURE  "ooxWord://media/image2.JPEG" \* MERGEFORMATINET</w:instrText>
          </w:r>
          <w:r w:rsidR="00DF39CF">
            <w:instrText xml:space="preserve"> </w:instrText>
          </w:r>
          <w:r w:rsidR="00DF39CF">
            <w:fldChar w:fldCharType="separate"/>
          </w:r>
          <w:r w:rsidR="00667E65">
            <w:pict>
              <v:shape id="_x0000_i1027" type="#_x0000_t75" style="width:124.5pt;height:63.75pt">
                <v:imagedata r:id="rId3" r:href="rId4"/>
              </v:shape>
            </w:pict>
          </w:r>
          <w:r w:rsidR="00DF39CF">
            <w:fldChar w:fldCharType="end"/>
          </w:r>
          <w:r>
            <w:fldChar w:fldCharType="end"/>
          </w:r>
          <w:r>
            <w:fldChar w:fldCharType="end"/>
          </w:r>
          <w:r>
            <w:fldChar w:fldCharType="end"/>
          </w:r>
        </w:p>
      </w:tc>
    </w:tr>
    <w:bookmarkEnd w:id="1"/>
  </w:tbl>
  <w:p w:rsidR="006A0B4E" w:rsidRDefault="006A0B4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9CF" w:rsidRDefault="00DF39CF">
      <w:r>
        <w:separator/>
      </w:r>
    </w:p>
  </w:footnote>
  <w:footnote w:type="continuationSeparator" w:id="0">
    <w:p w:rsidR="00DF39CF" w:rsidRDefault="00DF39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B4E" w:rsidRPr="00C8512A" w:rsidRDefault="006A0B4E" w:rsidP="006A0B4E">
    <w:pPr>
      <w:pStyle w:val="Encabezado"/>
      <w:jc w:val="center"/>
      <w:rPr>
        <w:lang w:val="es-MX"/>
      </w:rPr>
    </w:pPr>
    <w:bookmarkStart w:id="0" w:name="word_ini"/>
  </w:p>
  <w:tbl>
    <w:tblPr>
      <w:tblW w:w="9406" w:type="dxa"/>
      <w:tblLayout w:type="fixed"/>
      <w:tblLook w:val="01E0" w:firstRow="1" w:lastRow="1" w:firstColumn="1" w:lastColumn="1" w:noHBand="0" w:noVBand="0"/>
    </w:tblPr>
    <w:tblGrid>
      <w:gridCol w:w="9406"/>
    </w:tblGrid>
    <w:tr w:rsidR="006A0B4E">
      <w:tc>
        <w:tcPr>
          <w:tcW w:w="9406" w:type="dxa"/>
          <w:tcMar>
            <w:top w:w="160" w:type="dxa"/>
            <w:left w:w="0" w:type="dxa"/>
            <w:bottom w:w="0" w:type="dxa"/>
            <w:right w:w="0" w:type="dxa"/>
          </w:tcMar>
        </w:tcPr>
        <w:p w:rsidR="006A0B4E" w:rsidRDefault="006A0B4E">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DF39CF">
            <w:fldChar w:fldCharType="begin"/>
          </w:r>
          <w:r w:rsidR="00DF39CF">
            <w:instrText xml:space="preserve"> </w:instrText>
          </w:r>
          <w:r w:rsidR="00DF39CF">
            <w:instrText>INCLUDEPICTURE  "ooxWord://media/image1.JPEG" \* MERGEFORMATINET</w:instrText>
          </w:r>
          <w:r w:rsidR="00DF39CF">
            <w:instrText xml:space="preserve"> </w:instrText>
          </w:r>
          <w:r w:rsidR="00DF39CF">
            <w:fldChar w:fldCharType="separate"/>
          </w:r>
          <w:r w:rsidR="00667E6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DF39CF">
            <w:fldChar w:fldCharType="end"/>
          </w:r>
          <w:r>
            <w:fldChar w:fldCharType="end"/>
          </w:r>
          <w:r>
            <w:fldChar w:fldCharType="end"/>
          </w:r>
          <w:r>
            <w:fldChar w:fldCharType="end"/>
          </w:r>
        </w:p>
      </w:tc>
    </w:tr>
    <w:bookmarkEnd w:id="0"/>
  </w:tbl>
  <w:p w:rsidR="006A0B4E" w:rsidRDefault="006A0B4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176A7"/>
    <w:multiLevelType w:val="hybridMultilevel"/>
    <w:tmpl w:val="6480E858"/>
    <w:lvl w:ilvl="0" w:tplc="C2A8433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mKmULRT4RdObcD9INFqXGtad7T7+/Z/yuzJjirZU+LMBDNgdvhQQF0mgs6WUsbhDzB4fZHylu58nTZIgoSC2w==" w:salt="AIwGVHJ9bWJKBnym4T9CZQ=="/>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6E4"/>
    <w:rsid w:val="00031659"/>
    <w:rsid w:val="00081160"/>
    <w:rsid w:val="00131041"/>
    <w:rsid w:val="00144C48"/>
    <w:rsid w:val="00147E79"/>
    <w:rsid w:val="001B0003"/>
    <w:rsid w:val="001C36A4"/>
    <w:rsid w:val="001D1EF2"/>
    <w:rsid w:val="002266A3"/>
    <w:rsid w:val="002C716C"/>
    <w:rsid w:val="003162BF"/>
    <w:rsid w:val="003B170D"/>
    <w:rsid w:val="003F1A60"/>
    <w:rsid w:val="0043075B"/>
    <w:rsid w:val="004471AF"/>
    <w:rsid w:val="00535FA9"/>
    <w:rsid w:val="0053796F"/>
    <w:rsid w:val="005B7F7E"/>
    <w:rsid w:val="00602D97"/>
    <w:rsid w:val="00667E65"/>
    <w:rsid w:val="006A0B4E"/>
    <w:rsid w:val="007723B0"/>
    <w:rsid w:val="007A5457"/>
    <w:rsid w:val="007F7A6E"/>
    <w:rsid w:val="008749A8"/>
    <w:rsid w:val="00880052"/>
    <w:rsid w:val="0088310B"/>
    <w:rsid w:val="008952C8"/>
    <w:rsid w:val="008C7D45"/>
    <w:rsid w:val="008E3D50"/>
    <w:rsid w:val="00950D58"/>
    <w:rsid w:val="00950F83"/>
    <w:rsid w:val="00A028F4"/>
    <w:rsid w:val="00A06FC8"/>
    <w:rsid w:val="00A25006"/>
    <w:rsid w:val="00AA768A"/>
    <w:rsid w:val="00AE11E0"/>
    <w:rsid w:val="00D93612"/>
    <w:rsid w:val="00DC2820"/>
    <w:rsid w:val="00DF39CF"/>
    <w:rsid w:val="00E36E0B"/>
    <w:rsid w:val="00E71315"/>
    <w:rsid w:val="00E8121B"/>
    <w:rsid w:val="00E84DE0"/>
    <w:rsid w:val="00E866E4"/>
    <w:rsid w:val="00E96615"/>
    <w:rsid w:val="00EC03E2"/>
    <w:rsid w:val="00EF5D53"/>
    <w:rsid w:val="00F203D4"/>
    <w:rsid w:val="00F70DD6"/>
    <w:rsid w:val="00F9610C"/>
    <w:rsid w:val="00FE7C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E200A"/>
  <w15:docId w15:val="{E12E4476-3178-468C-A493-CBC419C7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styleId="Textoennegrita">
    <w:name w:val="Strong"/>
    <w:basedOn w:val="Fuentedeprrafopredeter"/>
    <w:uiPriority w:val="22"/>
    <w:qFormat/>
    <w:rsid w:val="007A5457"/>
    <w:rPr>
      <w:b/>
      <w:bCs/>
    </w:rPr>
  </w:style>
  <w:style w:type="paragraph" w:styleId="Prrafodelista">
    <w:name w:val="List Paragraph"/>
    <w:basedOn w:val="Normal"/>
    <w:uiPriority w:val="34"/>
    <w:qFormat/>
    <w:rsid w:val="000316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898405">
      <w:bodyDiv w:val="1"/>
      <w:marLeft w:val="0"/>
      <w:marRight w:val="0"/>
      <w:marTop w:val="0"/>
      <w:marBottom w:val="0"/>
      <w:divBdr>
        <w:top w:val="none" w:sz="0" w:space="0" w:color="auto"/>
        <w:left w:val="none" w:sz="0" w:space="0" w:color="auto"/>
        <w:bottom w:val="none" w:sz="0" w:space="0" w:color="auto"/>
        <w:right w:val="none" w:sz="0" w:space="0" w:color="auto"/>
      </w:divBdr>
    </w:div>
    <w:div w:id="1633485290">
      <w:bodyDiv w:val="1"/>
      <w:marLeft w:val="0"/>
      <w:marRight w:val="0"/>
      <w:marTop w:val="0"/>
      <w:marBottom w:val="0"/>
      <w:divBdr>
        <w:top w:val="none" w:sz="0" w:space="0" w:color="auto"/>
        <w:left w:val="none" w:sz="0" w:space="0" w:color="auto"/>
        <w:bottom w:val="none" w:sz="0" w:space="0" w:color="auto"/>
        <w:right w:val="none" w:sz="0" w:space="0" w:color="auto"/>
      </w:divBdr>
    </w:div>
    <w:div w:id="2076124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40ABB-51BA-4355-AFF6-98F51C05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2</Pages>
  <Words>706</Words>
  <Characters>3887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midarraga</dc:creator>
  <cp:lastModifiedBy>Francy Morales</cp:lastModifiedBy>
  <cp:revision>23</cp:revision>
  <cp:lastPrinted>2016-01-06T20:11:00Z</cp:lastPrinted>
  <dcterms:created xsi:type="dcterms:W3CDTF">2020-01-15T16:52:00Z</dcterms:created>
  <dcterms:modified xsi:type="dcterms:W3CDTF">2024-08-01T13:28:00Z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1579121501134</vt:lpwstr>
  </property>
  <property fmtid="{D5CDD505-2E9C-101B-9397-08002B2CF9AE}" pid="4" name="_MarkAsFinal">
    <vt:bool>false</vt:bool>
  </property>
</Properties>
</file>